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8A" w:rsidRPr="00F3083C" w:rsidRDefault="00F8728A">
      <w:pPr>
        <w:rPr>
          <w:sz w:val="24"/>
          <w:szCs w:val="24"/>
        </w:rPr>
      </w:pPr>
    </w:p>
    <w:p w:rsidR="00F8728A" w:rsidRPr="00F3083C" w:rsidRDefault="00F8728A">
      <w:pPr>
        <w:rPr>
          <w:sz w:val="24"/>
          <w:szCs w:val="24"/>
        </w:rPr>
      </w:pPr>
    </w:p>
    <w:p w:rsidR="00F8728A" w:rsidRPr="000303CE" w:rsidRDefault="00F8728A" w:rsidP="00F8728A">
      <w:pPr>
        <w:spacing w:after="0"/>
        <w:rPr>
          <w:rFonts w:asciiTheme="majorHAnsi" w:hAnsiTheme="majorHAnsi"/>
          <w:sz w:val="24"/>
          <w:szCs w:val="24"/>
        </w:rPr>
      </w:pPr>
      <w:r w:rsidRPr="000303CE">
        <w:rPr>
          <w:rFonts w:asciiTheme="majorHAnsi" w:hAnsiTheme="majorHAnsi"/>
          <w:sz w:val="24"/>
          <w:szCs w:val="24"/>
        </w:rPr>
        <w:t>IB 12</w:t>
      </w:r>
    </w:p>
    <w:p w:rsidR="006E5D9B" w:rsidRPr="000303CE" w:rsidRDefault="00584B6B" w:rsidP="00F8728A">
      <w:pPr>
        <w:spacing w:after="0"/>
        <w:rPr>
          <w:rFonts w:asciiTheme="majorHAnsi" w:hAnsiTheme="majorHAnsi"/>
          <w:sz w:val="24"/>
          <w:szCs w:val="24"/>
        </w:rPr>
      </w:pPr>
      <w:r w:rsidRPr="000303CE">
        <w:rPr>
          <w:rFonts w:asciiTheme="majorHAnsi" w:hAnsiTheme="majorHAnsi"/>
          <w:sz w:val="24"/>
          <w:szCs w:val="24"/>
        </w:rPr>
        <w:t>Reader Response Journal</w:t>
      </w:r>
      <w:r w:rsidR="00F3083C" w:rsidRPr="000303CE">
        <w:rPr>
          <w:rFonts w:asciiTheme="majorHAnsi" w:hAnsiTheme="majorHAnsi"/>
          <w:sz w:val="24"/>
          <w:szCs w:val="24"/>
        </w:rPr>
        <w:t xml:space="preserve">- </w:t>
      </w:r>
      <w:r w:rsidR="00F3083C" w:rsidRPr="000303CE">
        <w:rPr>
          <w:rFonts w:asciiTheme="majorHAnsi" w:hAnsiTheme="majorHAnsi"/>
          <w:i/>
          <w:sz w:val="24"/>
          <w:szCs w:val="24"/>
        </w:rPr>
        <w:t>East of Eden</w:t>
      </w:r>
      <w:r w:rsidR="00F3083C" w:rsidRPr="000303CE">
        <w:rPr>
          <w:rFonts w:asciiTheme="majorHAnsi" w:hAnsiTheme="majorHAnsi"/>
          <w:sz w:val="24"/>
          <w:szCs w:val="24"/>
        </w:rPr>
        <w:t>,</w:t>
      </w:r>
      <w:r w:rsidR="00786C36" w:rsidRPr="000303CE">
        <w:rPr>
          <w:rFonts w:asciiTheme="majorHAnsi" w:hAnsiTheme="majorHAnsi"/>
          <w:i/>
          <w:sz w:val="24"/>
          <w:szCs w:val="24"/>
        </w:rPr>
        <w:t xml:space="preserve"> Atonement</w:t>
      </w:r>
      <w:r w:rsidR="00F3083C" w:rsidRPr="000303CE">
        <w:rPr>
          <w:rFonts w:asciiTheme="majorHAnsi" w:hAnsiTheme="majorHAnsi"/>
          <w:sz w:val="24"/>
          <w:szCs w:val="24"/>
        </w:rPr>
        <w:t xml:space="preserve"> and “The Visit”</w:t>
      </w:r>
    </w:p>
    <w:p w:rsidR="00F8728A" w:rsidRPr="000303CE" w:rsidRDefault="00F8728A" w:rsidP="00F8728A">
      <w:pPr>
        <w:spacing w:after="0"/>
        <w:rPr>
          <w:rFonts w:asciiTheme="majorHAnsi" w:hAnsiTheme="majorHAnsi"/>
          <w:sz w:val="24"/>
          <w:szCs w:val="24"/>
        </w:rPr>
      </w:pPr>
    </w:p>
    <w:p w:rsidR="00584B6B" w:rsidRPr="000303CE" w:rsidRDefault="00584B6B">
      <w:pPr>
        <w:rPr>
          <w:rFonts w:asciiTheme="majorHAnsi" w:hAnsiTheme="majorHAnsi"/>
          <w:sz w:val="24"/>
          <w:szCs w:val="24"/>
        </w:rPr>
      </w:pPr>
      <w:r w:rsidRPr="000303CE">
        <w:rPr>
          <w:rFonts w:asciiTheme="majorHAnsi" w:hAnsiTheme="majorHAnsi"/>
          <w:sz w:val="24"/>
          <w:szCs w:val="24"/>
        </w:rPr>
        <w:t xml:space="preserve">In your Reader Response Journal (RRJ) you will be recording your reactions to the assigned readings for the three works we study this semester.  Your entries should be unique, </w:t>
      </w:r>
      <w:bookmarkStart w:id="0" w:name="_GoBack"/>
      <w:r w:rsidRPr="000303CE">
        <w:rPr>
          <w:rFonts w:asciiTheme="majorHAnsi" w:hAnsiTheme="majorHAnsi"/>
          <w:sz w:val="24"/>
          <w:szCs w:val="24"/>
        </w:rPr>
        <w:t xml:space="preserve">personal descriptions of the effect the reading is having on you.  In these responses you can </w:t>
      </w:r>
      <w:bookmarkEnd w:id="0"/>
      <w:r w:rsidRPr="000303CE">
        <w:rPr>
          <w:rFonts w:asciiTheme="majorHAnsi" w:hAnsiTheme="majorHAnsi"/>
          <w:sz w:val="24"/>
          <w:szCs w:val="24"/>
        </w:rPr>
        <w:t>admit your confusion, expand on the author’s ideas, and attempt to discover</w:t>
      </w:r>
      <w:r w:rsidR="00BF6833" w:rsidRPr="000303CE">
        <w:rPr>
          <w:rFonts w:asciiTheme="majorHAnsi" w:hAnsiTheme="majorHAnsi"/>
          <w:sz w:val="24"/>
          <w:szCs w:val="24"/>
        </w:rPr>
        <w:t xml:space="preserve"> your own</w:t>
      </w:r>
      <w:r w:rsidRPr="000303CE">
        <w:rPr>
          <w:rFonts w:asciiTheme="majorHAnsi" w:hAnsiTheme="majorHAnsi"/>
          <w:sz w:val="24"/>
          <w:szCs w:val="24"/>
        </w:rPr>
        <w:t>. To help you at first, you might want to use one of the following openers to begin your entry:</w:t>
      </w:r>
    </w:p>
    <w:p w:rsidR="00F77204" w:rsidRPr="000303CE" w:rsidRDefault="00F3083C">
      <w:pPr>
        <w:rPr>
          <w:rFonts w:asciiTheme="majorHAnsi" w:hAnsiTheme="majorHAnsi"/>
          <w:sz w:val="24"/>
          <w:szCs w:val="24"/>
        </w:rPr>
      </w:pPr>
      <w:r w:rsidRPr="00ED1627">
        <w:rPr>
          <w:rFonts w:ascii="Brush Script MT" w:hAnsi="Brush Script MT"/>
          <w:b/>
          <w:sz w:val="26"/>
          <w:szCs w:val="26"/>
        </w:rPr>
        <w:t>I began to think in terms of…</w:t>
      </w:r>
      <w:r w:rsidR="00584B6B" w:rsidRPr="00ED1627">
        <w:rPr>
          <w:rFonts w:ascii="Brush Script MT" w:hAnsi="Brush Script MT"/>
          <w:b/>
          <w:sz w:val="26"/>
          <w:szCs w:val="26"/>
        </w:rPr>
        <w:t>/I noticed that…/This reminds me of…/I realized…/I’m not sure…/I was surprised…/I can’t believe…/I can’t really understand…/If I were…/I wonder why…/I know the feeling…</w:t>
      </w:r>
      <w:r w:rsidRPr="00ED1627">
        <w:rPr>
          <w:rFonts w:ascii="Brush Script MT" w:hAnsi="Brush Script MT"/>
          <w:sz w:val="26"/>
          <w:szCs w:val="26"/>
        </w:rPr>
        <w:t>..</w:t>
      </w:r>
      <w:r w:rsidRPr="000303CE">
        <w:rPr>
          <w:rFonts w:asciiTheme="majorHAnsi" w:hAnsiTheme="majorHAnsi"/>
          <w:sz w:val="24"/>
          <w:szCs w:val="24"/>
        </w:rPr>
        <w:t xml:space="preserve">Although, </w:t>
      </w:r>
      <w:r w:rsidR="00B7564B" w:rsidRPr="000303CE">
        <w:rPr>
          <w:rFonts w:asciiTheme="majorHAnsi" w:hAnsiTheme="majorHAnsi"/>
          <w:sz w:val="24"/>
          <w:szCs w:val="24"/>
        </w:rPr>
        <w:t xml:space="preserve"> For some entries, I will give you something specific to which you will respond. </w:t>
      </w:r>
    </w:p>
    <w:p w:rsidR="00F77204" w:rsidRPr="000303CE" w:rsidRDefault="00F77204">
      <w:pPr>
        <w:rPr>
          <w:rFonts w:asciiTheme="majorHAnsi" w:hAnsiTheme="majorHAnsi"/>
          <w:sz w:val="24"/>
          <w:szCs w:val="24"/>
        </w:rPr>
      </w:pPr>
      <w:r w:rsidRPr="000303CE">
        <w:rPr>
          <w:rFonts w:asciiTheme="majorHAnsi" w:hAnsiTheme="majorHAnsi"/>
          <w:sz w:val="24"/>
          <w:szCs w:val="24"/>
        </w:rPr>
        <w:t>After you have written the “response” part of the journal, you will need to connect that response to at least one of the overarching motifs/themes of the wor</w:t>
      </w:r>
      <w:r w:rsidR="008049E6" w:rsidRPr="000303CE">
        <w:rPr>
          <w:rFonts w:asciiTheme="majorHAnsi" w:hAnsiTheme="majorHAnsi"/>
          <w:sz w:val="24"/>
          <w:szCs w:val="24"/>
        </w:rPr>
        <w:t>k.  Additio</w:t>
      </w:r>
      <w:r w:rsidR="00F3083C" w:rsidRPr="000303CE">
        <w:rPr>
          <w:rFonts w:asciiTheme="majorHAnsi" w:hAnsiTheme="majorHAnsi"/>
          <w:sz w:val="24"/>
          <w:szCs w:val="24"/>
        </w:rPr>
        <w:t xml:space="preserve">nally, you will want to note and explore </w:t>
      </w:r>
      <w:r w:rsidR="00BF6833" w:rsidRPr="000303CE">
        <w:rPr>
          <w:rFonts w:asciiTheme="majorHAnsi" w:hAnsiTheme="majorHAnsi"/>
          <w:sz w:val="24"/>
          <w:szCs w:val="24"/>
        </w:rPr>
        <w:t>any literary</w:t>
      </w:r>
      <w:r w:rsidRPr="000303CE">
        <w:rPr>
          <w:rFonts w:asciiTheme="majorHAnsi" w:hAnsiTheme="majorHAnsi"/>
          <w:sz w:val="24"/>
          <w:szCs w:val="24"/>
        </w:rPr>
        <w:t xml:space="preserve"> techniques the author uses in </w:t>
      </w:r>
      <w:r w:rsidR="003C2CE2" w:rsidRPr="000303CE">
        <w:rPr>
          <w:rFonts w:asciiTheme="majorHAnsi" w:hAnsiTheme="majorHAnsi"/>
          <w:sz w:val="24"/>
          <w:szCs w:val="24"/>
        </w:rPr>
        <w:t>developing these motifs/themes.  You also want to touch on possible contexts which naturally lend themselves to the ideas you have presented in your RRJ.</w:t>
      </w:r>
    </w:p>
    <w:p w:rsidR="00584B6B" w:rsidRPr="000303CE" w:rsidRDefault="00B7564B">
      <w:pPr>
        <w:rPr>
          <w:rFonts w:asciiTheme="majorHAnsi" w:hAnsiTheme="majorHAnsi"/>
          <w:sz w:val="24"/>
          <w:szCs w:val="24"/>
        </w:rPr>
      </w:pPr>
      <w:r w:rsidRPr="000303CE">
        <w:rPr>
          <w:rFonts w:asciiTheme="majorHAnsi" w:hAnsiTheme="majorHAnsi"/>
          <w:sz w:val="24"/>
          <w:szCs w:val="24"/>
        </w:rPr>
        <w:t xml:space="preserve"> This journal should be a running document for each of the works.  It will serve as a way for you to “personally engage” with the texts and explore appropriate contexts.  </w:t>
      </w:r>
      <w:r w:rsidR="00F1792B" w:rsidRPr="000303CE">
        <w:rPr>
          <w:rFonts w:asciiTheme="majorHAnsi" w:hAnsiTheme="majorHAnsi"/>
          <w:sz w:val="24"/>
          <w:szCs w:val="24"/>
        </w:rPr>
        <w:t>Hopefully, it will be a good review for Paper 2.</w:t>
      </w:r>
    </w:p>
    <w:p w:rsidR="00F1792B" w:rsidRPr="000303CE" w:rsidRDefault="00F1792B" w:rsidP="00F1792B">
      <w:pPr>
        <w:rPr>
          <w:rFonts w:asciiTheme="majorHAnsi" w:hAnsiTheme="majorHAnsi"/>
          <w:sz w:val="24"/>
          <w:szCs w:val="24"/>
        </w:rPr>
      </w:pPr>
      <w:r w:rsidRPr="000303CE">
        <w:rPr>
          <w:rFonts w:asciiTheme="majorHAnsi" w:hAnsiTheme="majorHAnsi"/>
          <w:sz w:val="24"/>
          <w:szCs w:val="24"/>
        </w:rPr>
        <w:t>I will collect all of the responses, either in class or with the binder check; the responses are not optional assignments.</w:t>
      </w:r>
    </w:p>
    <w:p w:rsidR="00F1792B" w:rsidRPr="000303CE" w:rsidRDefault="00F1792B" w:rsidP="00F1792B">
      <w:pPr>
        <w:rPr>
          <w:rFonts w:asciiTheme="majorHAnsi" w:hAnsiTheme="majorHAnsi"/>
          <w:sz w:val="24"/>
          <w:szCs w:val="24"/>
        </w:rPr>
      </w:pPr>
      <w:r w:rsidRPr="000303CE">
        <w:rPr>
          <w:rFonts w:asciiTheme="majorHAnsi" w:hAnsiTheme="majorHAnsi"/>
          <w:sz w:val="24"/>
          <w:szCs w:val="24"/>
        </w:rPr>
        <w:t>Here is a sample Reader Response Journal:</w:t>
      </w:r>
    </w:p>
    <w:p w:rsidR="00F1792B" w:rsidRPr="00ED1627" w:rsidRDefault="00F1792B" w:rsidP="00F1792B">
      <w:pPr>
        <w:rPr>
          <w:rFonts w:ascii="Brush Script MT" w:hAnsi="Brush Script MT"/>
          <w:i/>
          <w:sz w:val="28"/>
          <w:szCs w:val="28"/>
        </w:rPr>
      </w:pPr>
      <w:r w:rsidRPr="00ED1627">
        <w:rPr>
          <w:rFonts w:ascii="Brush Script MT" w:hAnsi="Brush Script MT"/>
          <w:sz w:val="28"/>
          <w:szCs w:val="28"/>
        </w:rPr>
        <w:t xml:space="preserve">I was surprised when reading </w:t>
      </w:r>
      <w:r w:rsidR="002F3782" w:rsidRPr="00ED1627">
        <w:rPr>
          <w:rFonts w:ascii="Brush Script MT" w:hAnsi="Brush Script MT"/>
          <w:sz w:val="28"/>
          <w:szCs w:val="28"/>
        </w:rPr>
        <w:t xml:space="preserve">the end of chapter 7- </w:t>
      </w:r>
      <w:r w:rsidRPr="00ED1627">
        <w:rPr>
          <w:rFonts w:ascii="Brush Script MT" w:hAnsi="Brush Script MT"/>
          <w:sz w:val="28"/>
          <w:szCs w:val="28"/>
        </w:rPr>
        <w:t>the conversation</w:t>
      </w:r>
      <w:r w:rsidR="002F3782" w:rsidRPr="00ED1627">
        <w:rPr>
          <w:rFonts w:ascii="Brush Script MT" w:hAnsi="Brush Script MT"/>
          <w:sz w:val="28"/>
          <w:szCs w:val="28"/>
        </w:rPr>
        <w:t xml:space="preserve"> between Adam and Charles </w:t>
      </w:r>
      <w:r w:rsidRPr="00ED1627">
        <w:rPr>
          <w:rFonts w:ascii="Brush Script MT" w:hAnsi="Brush Script MT"/>
          <w:sz w:val="28"/>
          <w:szCs w:val="28"/>
        </w:rPr>
        <w:t xml:space="preserve">about the money Cyrus left them.  </w:t>
      </w:r>
      <w:r w:rsidR="002F3782" w:rsidRPr="00ED1627">
        <w:rPr>
          <w:rFonts w:ascii="Brush Script MT" w:hAnsi="Brush Script MT"/>
          <w:sz w:val="28"/>
          <w:szCs w:val="28"/>
        </w:rPr>
        <w:t>It had already been established that Charles loved Cyrus and was hurt by the fact that Cyrus loved Adam more (the birthday gift)</w:t>
      </w:r>
      <w:r w:rsidR="000A370A" w:rsidRPr="00ED1627">
        <w:rPr>
          <w:rFonts w:ascii="Brush Script MT" w:hAnsi="Brush Script MT"/>
          <w:sz w:val="28"/>
          <w:szCs w:val="28"/>
        </w:rPr>
        <w:t xml:space="preserve">.  What really surprised me was that Charles was suspicious of where the money came from, but Adam was not.  You would think that Charles would not question his father because he loved him.  </w:t>
      </w:r>
      <w:r w:rsidR="000A370A" w:rsidRPr="00ED1627">
        <w:rPr>
          <w:rFonts w:ascii="Brush Script MT" w:hAnsi="Brush Script MT"/>
          <w:b/>
          <w:sz w:val="28"/>
          <w:szCs w:val="28"/>
        </w:rPr>
        <w:t>Generally, you trust and believe in people you love</w:t>
      </w:r>
      <w:r w:rsidR="00CA65CA" w:rsidRPr="00ED1627">
        <w:rPr>
          <w:rFonts w:ascii="Brush Script MT" w:hAnsi="Brush Script MT"/>
          <w:b/>
          <w:sz w:val="28"/>
          <w:szCs w:val="28"/>
        </w:rPr>
        <w:t>, but this conversation turns that idea upside down.</w:t>
      </w:r>
      <w:r w:rsidR="00CA65CA" w:rsidRPr="00ED1627">
        <w:rPr>
          <w:rFonts w:ascii="Brush Script MT" w:hAnsi="Brush Script MT"/>
          <w:sz w:val="28"/>
          <w:szCs w:val="28"/>
        </w:rPr>
        <w:t xml:space="preserve">  Adam admits that he does not love his father and has no trouble believing that he came by that money honestly.  This is clear in the exchange where Adam asks Charles what he is getting at (that Cyrus was a thief) and he says, “I thought you loved </w:t>
      </w:r>
      <w:r w:rsidR="00CA65CA" w:rsidRPr="00ED1627">
        <w:rPr>
          <w:rFonts w:ascii="Brush Script MT" w:hAnsi="Brush Script MT"/>
          <w:sz w:val="28"/>
          <w:szCs w:val="28"/>
        </w:rPr>
        <w:lastRenderedPageBreak/>
        <w:t xml:space="preserve">him,” and Charles says, “I did. I do. That’s why I hate this- his whole life </w:t>
      </w:r>
      <w:r w:rsidR="00BF6833" w:rsidRPr="00ED1627">
        <w:rPr>
          <w:rFonts w:ascii="Brush Script MT" w:hAnsi="Brush Script MT"/>
          <w:sz w:val="28"/>
          <w:szCs w:val="28"/>
        </w:rPr>
        <w:t>gone</w:t>
      </w:r>
      <w:r w:rsidR="00CA65CA" w:rsidRPr="00ED1627">
        <w:rPr>
          <w:rFonts w:ascii="Brush Script MT" w:hAnsi="Brush Script MT"/>
          <w:sz w:val="28"/>
          <w:szCs w:val="28"/>
        </w:rPr>
        <w:t xml:space="preserve">- all gone…”  When Adam confirms that he did </w:t>
      </w:r>
      <w:r w:rsidR="00CA65CA" w:rsidRPr="00ED1627">
        <w:rPr>
          <w:rFonts w:ascii="Brush Script MT" w:hAnsi="Brush Script MT"/>
          <w:i/>
          <w:sz w:val="28"/>
          <w:szCs w:val="28"/>
        </w:rPr>
        <w:t>not</w:t>
      </w:r>
      <w:r w:rsidR="00CA65CA" w:rsidRPr="00ED1627">
        <w:rPr>
          <w:rFonts w:ascii="Brush Script MT" w:hAnsi="Brush Script MT"/>
          <w:sz w:val="28"/>
          <w:szCs w:val="28"/>
        </w:rPr>
        <w:t xml:space="preserve"> love Cyrus, Charles says, “Then you don’t </w:t>
      </w:r>
      <w:r w:rsidR="00BF6833" w:rsidRPr="00ED1627">
        <w:rPr>
          <w:rFonts w:ascii="Brush Script MT" w:hAnsi="Brush Script MT"/>
          <w:sz w:val="28"/>
          <w:szCs w:val="28"/>
        </w:rPr>
        <w:t>care</w:t>
      </w:r>
      <w:r w:rsidR="00CA65CA" w:rsidRPr="00ED1627">
        <w:rPr>
          <w:rFonts w:ascii="Brush Script MT" w:hAnsi="Brush Script MT"/>
          <w:sz w:val="28"/>
          <w:szCs w:val="28"/>
        </w:rPr>
        <w:t xml:space="preserve"> if </w:t>
      </w:r>
      <w:r w:rsidR="00BF6833" w:rsidRPr="00ED1627">
        <w:rPr>
          <w:rFonts w:ascii="Brush Script MT" w:hAnsi="Brush Script MT"/>
          <w:sz w:val="28"/>
          <w:szCs w:val="28"/>
        </w:rPr>
        <w:t>his life is spoiled and his poor</w:t>
      </w:r>
      <w:r w:rsidR="00CA65CA" w:rsidRPr="00ED1627">
        <w:rPr>
          <w:rFonts w:ascii="Brush Script MT" w:hAnsi="Brush Script MT"/>
          <w:sz w:val="28"/>
          <w:szCs w:val="28"/>
        </w:rPr>
        <w:t xml:space="preserve"> body </w:t>
      </w:r>
      <w:r w:rsidR="00BF6833" w:rsidRPr="00ED1627">
        <w:rPr>
          <w:rFonts w:ascii="Brush Script MT" w:hAnsi="Brush Script MT"/>
          <w:sz w:val="28"/>
          <w:szCs w:val="28"/>
        </w:rPr>
        <w:t>rooted</w:t>
      </w:r>
      <w:r w:rsidR="00CA65CA" w:rsidRPr="00ED1627">
        <w:rPr>
          <w:rFonts w:ascii="Brush Script MT" w:hAnsi="Brush Script MT"/>
          <w:sz w:val="28"/>
          <w:szCs w:val="28"/>
        </w:rPr>
        <w:t xml:space="preserve"> </w:t>
      </w:r>
      <w:r w:rsidR="00F3083C" w:rsidRPr="00ED1627">
        <w:rPr>
          <w:rFonts w:ascii="Brush Script MT" w:hAnsi="Brush Script MT"/>
          <w:sz w:val="28"/>
          <w:szCs w:val="28"/>
        </w:rPr>
        <w:t>up</w:t>
      </w:r>
      <w:r w:rsidR="00BF6833" w:rsidRPr="00ED1627">
        <w:rPr>
          <w:rFonts w:ascii="Brush Script MT" w:hAnsi="Brush Script MT"/>
          <w:sz w:val="28"/>
          <w:szCs w:val="28"/>
        </w:rPr>
        <w:t xml:space="preserve"> and- oh</w:t>
      </w:r>
      <w:r w:rsidR="00CA65CA" w:rsidRPr="00ED1627">
        <w:rPr>
          <w:rFonts w:ascii="Brush Script MT" w:hAnsi="Brush Script MT"/>
          <w:sz w:val="28"/>
          <w:szCs w:val="28"/>
        </w:rPr>
        <w:t xml:space="preserve">, my God almighty!” Adam says, “I don’t have to care.”  He goes on to say that he doesn’t have to care because he doesn’t believe it.  Then, this is the real surprising part:  Adam says, “…Maybe – maybe love makes you suspicious and doubting.  Is it </w:t>
      </w:r>
      <w:r w:rsidR="00BF6833" w:rsidRPr="00ED1627">
        <w:rPr>
          <w:rFonts w:ascii="Brush Script MT" w:hAnsi="Brush Script MT"/>
          <w:sz w:val="28"/>
          <w:szCs w:val="28"/>
        </w:rPr>
        <w:t>true</w:t>
      </w:r>
      <w:r w:rsidR="00CA65CA" w:rsidRPr="00ED1627">
        <w:rPr>
          <w:rFonts w:ascii="Brush Script MT" w:hAnsi="Brush Script MT"/>
          <w:sz w:val="28"/>
          <w:szCs w:val="28"/>
        </w:rPr>
        <w:t xml:space="preserve"> that when you love a woman you are never sure- never sure of her because you aren’t sure of</w:t>
      </w:r>
      <w:r w:rsidR="00BF6833" w:rsidRPr="00ED1627">
        <w:rPr>
          <w:rFonts w:ascii="Brush Script MT" w:hAnsi="Brush Script MT"/>
          <w:sz w:val="28"/>
          <w:szCs w:val="28"/>
        </w:rPr>
        <w:t xml:space="preserve"> </w:t>
      </w:r>
      <w:r w:rsidR="00CA65CA" w:rsidRPr="00ED1627">
        <w:rPr>
          <w:rFonts w:ascii="Brush Script MT" w:hAnsi="Brush Script MT"/>
          <w:sz w:val="28"/>
          <w:szCs w:val="28"/>
        </w:rPr>
        <w:t>yourself?  I can see it pretty clearly.  I see how you loved him and what it did to you…..but he did not love you so he had faith in you.  Maybe, why, maybe it’s a kind of reverse.”  And then when Charles argues that “the papers” may indicate that Cyrus was lying, Adam says, “Papers are no match at all for my faith in my father.”  Wow!  This completely challenges my idea of love</w:t>
      </w:r>
      <w:r w:rsidR="00BF6833" w:rsidRPr="00ED1627">
        <w:rPr>
          <w:rFonts w:ascii="Brush Script MT" w:hAnsi="Brush Script MT"/>
          <w:sz w:val="28"/>
          <w:szCs w:val="28"/>
        </w:rPr>
        <w:t xml:space="preserve"> and trusting those you love</w:t>
      </w:r>
      <w:r w:rsidR="00CA65CA" w:rsidRPr="00ED1627">
        <w:rPr>
          <w:rFonts w:ascii="Brush Script MT" w:hAnsi="Brush Script MT"/>
          <w:sz w:val="28"/>
          <w:szCs w:val="28"/>
        </w:rPr>
        <w:t>….it is a bummer, in a way, because it emphasi</w:t>
      </w:r>
      <w:r w:rsidR="00BF6833" w:rsidRPr="00ED1627">
        <w:rPr>
          <w:rFonts w:ascii="Brush Script MT" w:hAnsi="Brush Script MT"/>
          <w:sz w:val="28"/>
          <w:szCs w:val="28"/>
        </w:rPr>
        <w:t>zes the vulnerability of a person</w:t>
      </w:r>
      <w:r w:rsidR="00CA65CA" w:rsidRPr="00ED1627">
        <w:rPr>
          <w:rFonts w:ascii="Brush Script MT" w:hAnsi="Brush Script MT"/>
          <w:sz w:val="28"/>
          <w:szCs w:val="28"/>
        </w:rPr>
        <w:t xml:space="preserve"> when </w:t>
      </w:r>
      <w:r w:rsidR="00BF6833" w:rsidRPr="00ED1627">
        <w:rPr>
          <w:rFonts w:ascii="Brush Script MT" w:hAnsi="Brush Script MT"/>
          <w:sz w:val="28"/>
          <w:szCs w:val="28"/>
        </w:rPr>
        <w:t>they love someone</w:t>
      </w:r>
      <w:r w:rsidR="00CA65CA" w:rsidRPr="00ED1627">
        <w:rPr>
          <w:rFonts w:ascii="Brush Script MT" w:hAnsi="Brush Script MT"/>
          <w:sz w:val="28"/>
          <w:szCs w:val="28"/>
        </w:rPr>
        <w:t xml:space="preserve"> and the fragility of their psych</w:t>
      </w:r>
      <w:r w:rsidR="00BF6833" w:rsidRPr="00ED1627">
        <w:rPr>
          <w:rFonts w:ascii="Brush Script MT" w:hAnsi="Brush Script MT"/>
          <w:sz w:val="28"/>
          <w:szCs w:val="28"/>
        </w:rPr>
        <w:t>e</w:t>
      </w:r>
      <w:r w:rsidR="00CA65CA" w:rsidRPr="00ED1627">
        <w:rPr>
          <w:rFonts w:ascii="Brush Script MT" w:hAnsi="Brush Script MT"/>
          <w:sz w:val="28"/>
          <w:szCs w:val="28"/>
        </w:rPr>
        <w:t xml:space="preserve"> if that love is not returned- especially between a </w:t>
      </w:r>
      <w:r w:rsidR="00BF6833" w:rsidRPr="00ED1627">
        <w:rPr>
          <w:rFonts w:ascii="Brush Script MT" w:hAnsi="Brush Script MT"/>
          <w:sz w:val="28"/>
          <w:szCs w:val="28"/>
        </w:rPr>
        <w:t>father</w:t>
      </w:r>
      <w:r w:rsidR="00CA65CA" w:rsidRPr="00ED1627">
        <w:rPr>
          <w:rFonts w:ascii="Brush Script MT" w:hAnsi="Brush Script MT"/>
          <w:sz w:val="28"/>
          <w:szCs w:val="28"/>
        </w:rPr>
        <w:t xml:space="preserve"> and son.  </w:t>
      </w:r>
      <w:r w:rsidR="00CA65CA" w:rsidRPr="00ED1627">
        <w:rPr>
          <w:rFonts w:ascii="Brush Script MT" w:hAnsi="Brush Script MT"/>
          <w:b/>
          <w:sz w:val="28"/>
          <w:szCs w:val="28"/>
        </w:rPr>
        <w:t xml:space="preserve">Parents are supposed to </w:t>
      </w:r>
      <w:r w:rsidR="00BF6833" w:rsidRPr="00ED1627">
        <w:rPr>
          <w:rFonts w:ascii="Brush Script MT" w:hAnsi="Brush Script MT"/>
          <w:b/>
          <w:sz w:val="28"/>
          <w:szCs w:val="28"/>
        </w:rPr>
        <w:t>love their children</w:t>
      </w:r>
      <w:r w:rsidR="00CA65CA" w:rsidRPr="00ED1627">
        <w:rPr>
          <w:rFonts w:ascii="Brush Script MT" w:hAnsi="Brush Script MT"/>
          <w:b/>
          <w:sz w:val="28"/>
          <w:szCs w:val="28"/>
        </w:rPr>
        <w:t xml:space="preserve"> unconditionally, so when you realize the truth of your parent, that can be devastating.  </w:t>
      </w:r>
      <w:r w:rsidR="0098768B" w:rsidRPr="00ED1627">
        <w:rPr>
          <w:rFonts w:ascii="Brush Script MT" w:hAnsi="Brush Script MT"/>
          <w:b/>
          <w:sz w:val="28"/>
          <w:szCs w:val="28"/>
        </w:rPr>
        <w:t>The one who loves the least has the most power- that is a hard truth about love.</w:t>
      </w:r>
      <w:r w:rsidR="0098768B" w:rsidRPr="00ED1627">
        <w:rPr>
          <w:rFonts w:ascii="Brush Script MT" w:hAnsi="Brush Script MT"/>
          <w:sz w:val="28"/>
          <w:szCs w:val="28"/>
        </w:rPr>
        <w:t xml:space="preserve">  </w:t>
      </w:r>
      <w:r w:rsidR="00CA65CA" w:rsidRPr="00ED1627">
        <w:rPr>
          <w:rFonts w:ascii="Brush Script MT" w:hAnsi="Brush Script MT"/>
          <w:sz w:val="28"/>
          <w:szCs w:val="28"/>
        </w:rPr>
        <w:t>The absence of lov</w:t>
      </w:r>
      <w:r w:rsidR="00F3083C" w:rsidRPr="00ED1627">
        <w:rPr>
          <w:rFonts w:ascii="Brush Script MT" w:hAnsi="Brush Script MT"/>
          <w:sz w:val="28"/>
          <w:szCs w:val="28"/>
        </w:rPr>
        <w:t>e, on Adam’s part means he</w:t>
      </w:r>
      <w:r w:rsidR="00CA65CA" w:rsidRPr="00ED1627">
        <w:rPr>
          <w:rFonts w:ascii="Brush Script MT" w:hAnsi="Brush Script MT"/>
          <w:sz w:val="28"/>
          <w:szCs w:val="28"/>
        </w:rPr>
        <w:t xml:space="preserve"> is free of the care or worry about Cyrus.  He will believe in him because he doesn’t care enough not to….that is such a different way of looking at love. </w:t>
      </w:r>
      <w:r w:rsidR="008049E6" w:rsidRPr="00ED1627">
        <w:rPr>
          <w:rFonts w:ascii="Brush Script MT" w:hAnsi="Brush Script MT"/>
          <w:i/>
          <w:sz w:val="28"/>
          <w:szCs w:val="28"/>
        </w:rPr>
        <w:t>This also connects to the fact that because Charles loved his father and Adam did not, Charles is no longer dangerous to Adam….but that is a whole other discussion.</w:t>
      </w:r>
    </w:p>
    <w:p w:rsidR="0098768B" w:rsidRPr="00ED1627" w:rsidRDefault="0098768B" w:rsidP="00F1792B">
      <w:pPr>
        <w:rPr>
          <w:rFonts w:ascii="Brush Script MT" w:hAnsi="Brush Script MT"/>
          <w:sz w:val="28"/>
          <w:szCs w:val="28"/>
        </w:rPr>
      </w:pPr>
      <w:r w:rsidRPr="00ED1627">
        <w:rPr>
          <w:rFonts w:ascii="Brush Script MT" w:hAnsi="Brush Script MT"/>
          <w:sz w:val="28"/>
          <w:szCs w:val="28"/>
        </w:rPr>
        <w:t xml:space="preserve">So, this addresses the </w:t>
      </w:r>
      <w:r w:rsidRPr="00ED1627">
        <w:rPr>
          <w:rFonts w:ascii="Brush Script MT" w:hAnsi="Brush Script MT"/>
          <w:b/>
          <w:sz w:val="28"/>
          <w:szCs w:val="28"/>
        </w:rPr>
        <w:t>motif of love,</w:t>
      </w:r>
      <w:r w:rsidRPr="00ED1627">
        <w:rPr>
          <w:rFonts w:ascii="Brush Script MT" w:hAnsi="Brush Script MT"/>
          <w:sz w:val="28"/>
          <w:szCs w:val="28"/>
        </w:rPr>
        <w:t xml:space="preserve"> the complexities of love, the love between a parent and child, how that love affects the relationship between siblings, </w:t>
      </w:r>
      <w:r w:rsidR="00F3083C" w:rsidRPr="00ED1627">
        <w:rPr>
          <w:rFonts w:ascii="Brush Script MT" w:hAnsi="Brush Script MT"/>
          <w:sz w:val="28"/>
          <w:szCs w:val="28"/>
        </w:rPr>
        <w:t xml:space="preserve">the effects of unresolved love and the one I like the most: </w:t>
      </w:r>
      <w:r w:rsidR="00F3083C" w:rsidRPr="00ED1627">
        <w:rPr>
          <w:rFonts w:ascii="Brush Script MT" w:hAnsi="Brush Script MT"/>
          <w:b/>
          <w:sz w:val="28"/>
          <w:szCs w:val="28"/>
        </w:rPr>
        <w:t>the one who loves the least, has the most power.</w:t>
      </w:r>
      <w:r w:rsidR="00F3083C" w:rsidRPr="00ED1627">
        <w:rPr>
          <w:rFonts w:ascii="Brush Script MT" w:hAnsi="Brush Script MT"/>
          <w:sz w:val="28"/>
          <w:szCs w:val="28"/>
        </w:rPr>
        <w:t xml:space="preserve"> (That is even a theme) </w:t>
      </w:r>
      <w:r w:rsidRPr="00ED1627">
        <w:rPr>
          <w:rFonts w:ascii="Brush Script MT" w:hAnsi="Brush Script MT"/>
          <w:sz w:val="28"/>
          <w:szCs w:val="28"/>
        </w:rPr>
        <w:t xml:space="preserve"> I am not sure what the </w:t>
      </w:r>
      <w:r w:rsidR="00F3083C" w:rsidRPr="00ED1627">
        <w:rPr>
          <w:rFonts w:ascii="Brush Script MT" w:hAnsi="Brush Script MT"/>
          <w:sz w:val="28"/>
          <w:szCs w:val="28"/>
        </w:rPr>
        <w:t xml:space="preserve">overarching themes are </w:t>
      </w:r>
      <w:r w:rsidRPr="00ED1627">
        <w:rPr>
          <w:rFonts w:ascii="Brush Script MT" w:hAnsi="Brush Script MT"/>
          <w:sz w:val="28"/>
          <w:szCs w:val="28"/>
        </w:rPr>
        <w:t>yet because thi</w:t>
      </w:r>
      <w:r w:rsidR="003C2CE2" w:rsidRPr="00ED1627">
        <w:rPr>
          <w:rFonts w:ascii="Brush Script MT" w:hAnsi="Brush Script MT"/>
          <w:sz w:val="28"/>
          <w:szCs w:val="28"/>
        </w:rPr>
        <w:t xml:space="preserve">s happens pretty early on, but SB is clearly addressing several aspects of love.  This lends itself naturally to the </w:t>
      </w:r>
      <w:r w:rsidR="003C2CE2" w:rsidRPr="00ED1627">
        <w:rPr>
          <w:rFonts w:ascii="Brush Script MT" w:hAnsi="Brush Script MT"/>
          <w:b/>
          <w:sz w:val="28"/>
          <w:szCs w:val="28"/>
        </w:rPr>
        <w:t>biographical context</w:t>
      </w:r>
      <w:r w:rsidR="003C2CE2" w:rsidRPr="00ED1627">
        <w:rPr>
          <w:rFonts w:ascii="Brush Script MT" w:hAnsi="Brush Script MT"/>
          <w:sz w:val="28"/>
          <w:szCs w:val="28"/>
        </w:rPr>
        <w:t xml:space="preserve">: what was SB’s relationship with his father, and/or his relationship with his sons….he dedicated the book to them- </w:t>
      </w:r>
      <w:proofErr w:type="spellStart"/>
      <w:r w:rsidR="003C2CE2" w:rsidRPr="00ED1627">
        <w:rPr>
          <w:rFonts w:ascii="Brush Script MT" w:hAnsi="Brush Script MT"/>
          <w:sz w:val="28"/>
          <w:szCs w:val="28"/>
        </w:rPr>
        <w:t>hmmmm</w:t>
      </w:r>
      <w:proofErr w:type="spellEnd"/>
      <w:r w:rsidR="003C2CE2" w:rsidRPr="00ED1627">
        <w:rPr>
          <w:rFonts w:ascii="Brush Script MT" w:hAnsi="Brush Script MT"/>
          <w:sz w:val="28"/>
          <w:szCs w:val="28"/>
        </w:rPr>
        <w:t>?  In terms of father and son, it lends itself to historical/cultural contexts.  What was a typical father-son relationship in the early 1900s?  Would that shed some light on this?  Also, you could even look into the economic context- what would that amount of money mean at that time?  All contexts to explore….</w:t>
      </w:r>
    </w:p>
    <w:p w:rsidR="00F1792B" w:rsidRPr="00ED1627" w:rsidRDefault="008049E6">
      <w:pPr>
        <w:rPr>
          <w:rFonts w:ascii="Brush Script MT" w:hAnsi="Brush Script MT"/>
          <w:sz w:val="28"/>
          <w:szCs w:val="28"/>
        </w:rPr>
      </w:pPr>
      <w:r w:rsidRPr="00ED1627">
        <w:rPr>
          <w:rFonts w:ascii="Brush Script MT" w:hAnsi="Brush Script MT"/>
          <w:sz w:val="28"/>
          <w:szCs w:val="28"/>
        </w:rPr>
        <w:t xml:space="preserve">Literary techniques I noticed with regard to this motif: Character foils: Adam and Charles/ symbol: birthday gifts for Cyrus- which has come up several times.  The symbol also helps to characterize Charles (it is the question he asks </w:t>
      </w:r>
      <w:r w:rsidR="00F3083C" w:rsidRPr="00ED1627">
        <w:rPr>
          <w:rFonts w:ascii="Brush Script MT" w:hAnsi="Brush Script MT"/>
          <w:sz w:val="28"/>
          <w:szCs w:val="28"/>
        </w:rPr>
        <w:t xml:space="preserve">in order for Adam to get his $).  Also, paradox in terms of believing in or having faith in someone you don’t love. </w:t>
      </w:r>
    </w:p>
    <w:sectPr w:rsidR="00F1792B" w:rsidRPr="00ED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6B"/>
    <w:rsid w:val="000303CE"/>
    <w:rsid w:val="000A370A"/>
    <w:rsid w:val="002C355F"/>
    <w:rsid w:val="002F3782"/>
    <w:rsid w:val="003C2CE2"/>
    <w:rsid w:val="005373F5"/>
    <w:rsid w:val="00584B6B"/>
    <w:rsid w:val="00786C36"/>
    <w:rsid w:val="008049E6"/>
    <w:rsid w:val="00844721"/>
    <w:rsid w:val="0098768B"/>
    <w:rsid w:val="00B7564B"/>
    <w:rsid w:val="00BF6833"/>
    <w:rsid w:val="00C3546B"/>
    <w:rsid w:val="00CA65CA"/>
    <w:rsid w:val="00ED1627"/>
    <w:rsid w:val="00F1792B"/>
    <w:rsid w:val="00F3083C"/>
    <w:rsid w:val="00F77204"/>
    <w:rsid w:val="00F8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2017-01-06T21:01:00Z</cp:lastPrinted>
  <dcterms:created xsi:type="dcterms:W3CDTF">2016-01-05T14:09:00Z</dcterms:created>
  <dcterms:modified xsi:type="dcterms:W3CDTF">2017-01-06T21:03:00Z</dcterms:modified>
</cp:coreProperties>
</file>